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05A" w:rsidRDefault="007D405A" w:rsidP="007D405A">
      <w:pPr>
        <w:pStyle w:val="a5"/>
        <w:ind w:left="4678"/>
      </w:pPr>
      <w:r>
        <w:t>ГЕНЕРАЛЬНОМУ ПРОКУРОРУ РОССИЙСКОЙ ФЕДЕРАЦИИ</w:t>
      </w:r>
    </w:p>
    <w:p w:rsidR="007D405A" w:rsidRPr="007D405A" w:rsidRDefault="007D405A" w:rsidP="007D405A">
      <w:pPr>
        <w:pStyle w:val="a5"/>
        <w:ind w:left="4678"/>
        <w:rPr>
          <w:szCs w:val="28"/>
        </w:rPr>
      </w:pPr>
      <w:r>
        <w:rPr>
          <w:szCs w:val="28"/>
        </w:rPr>
        <w:t xml:space="preserve">Ю.Я. </w:t>
      </w:r>
      <w:r w:rsidRPr="007D405A">
        <w:rPr>
          <w:szCs w:val="28"/>
        </w:rPr>
        <w:t>Чайка</w:t>
      </w:r>
    </w:p>
    <w:p w:rsidR="007D405A" w:rsidRDefault="007D405A" w:rsidP="007D405A">
      <w:pPr>
        <w:pStyle w:val="a5"/>
        <w:ind w:left="4678"/>
        <w:rPr>
          <w:szCs w:val="28"/>
          <w:shd w:val="clear" w:color="auto" w:fill="FFFFFF"/>
        </w:rPr>
      </w:pPr>
      <w:r w:rsidRPr="007D405A">
        <w:rPr>
          <w:szCs w:val="28"/>
          <w:shd w:val="clear" w:color="auto" w:fill="FFFFFF"/>
        </w:rPr>
        <w:t>125993, ГСП-3, Россия, Москва</w:t>
      </w:r>
      <w:r w:rsidRPr="007D405A">
        <w:rPr>
          <w:rStyle w:val="apple-converted-space"/>
          <w:szCs w:val="28"/>
          <w:shd w:val="clear" w:color="auto" w:fill="FFFFFF"/>
        </w:rPr>
        <w:t> </w:t>
      </w:r>
      <w:r w:rsidRPr="007D405A">
        <w:rPr>
          <w:szCs w:val="28"/>
        </w:rPr>
        <w:br/>
      </w:r>
      <w:r w:rsidRPr="007D405A">
        <w:rPr>
          <w:szCs w:val="28"/>
          <w:shd w:val="clear" w:color="auto" w:fill="FFFFFF"/>
        </w:rPr>
        <w:t>ул. Б. Дмитровка, 15а</w:t>
      </w:r>
    </w:p>
    <w:p w:rsidR="007D405A" w:rsidRDefault="007D405A" w:rsidP="007D405A">
      <w:pPr>
        <w:pStyle w:val="a5"/>
        <w:ind w:left="4678"/>
        <w:rPr>
          <w:szCs w:val="28"/>
          <w:shd w:val="clear" w:color="auto" w:fill="FFFFFF"/>
        </w:rPr>
      </w:pPr>
    </w:p>
    <w:p w:rsidR="007D405A" w:rsidRDefault="007D405A" w:rsidP="007D405A">
      <w:pPr>
        <w:pStyle w:val="a5"/>
        <w:ind w:left="4678"/>
        <w:rPr>
          <w:szCs w:val="28"/>
          <w:shd w:val="clear" w:color="auto" w:fill="FFFFFF"/>
        </w:rPr>
      </w:pPr>
    </w:p>
    <w:p w:rsidR="007D405A" w:rsidRDefault="007D405A" w:rsidP="007D405A">
      <w:pPr>
        <w:pStyle w:val="a5"/>
        <w:ind w:left="4678"/>
        <w:rPr>
          <w:szCs w:val="28"/>
          <w:shd w:val="clear" w:color="auto" w:fill="FFFFFF"/>
        </w:rPr>
      </w:pPr>
    </w:p>
    <w:p w:rsidR="007D405A" w:rsidRDefault="007D405A" w:rsidP="007D405A">
      <w:pPr>
        <w:pStyle w:val="a5"/>
        <w:ind w:left="4678"/>
        <w:rPr>
          <w:szCs w:val="28"/>
          <w:shd w:val="clear" w:color="auto" w:fill="FFFFFF"/>
        </w:rPr>
      </w:pPr>
    </w:p>
    <w:p w:rsidR="007D405A" w:rsidRDefault="007D405A" w:rsidP="007D405A">
      <w:pPr>
        <w:pStyle w:val="a5"/>
        <w:ind w:left="0"/>
        <w:jc w:val="center"/>
        <w:rPr>
          <w:szCs w:val="28"/>
        </w:rPr>
      </w:pPr>
      <w:r>
        <w:rPr>
          <w:szCs w:val="28"/>
          <w:shd w:val="clear" w:color="auto" w:fill="FFFFFF"/>
        </w:rPr>
        <w:t>Уважаемый Юрий Яковлевич!</w:t>
      </w:r>
    </w:p>
    <w:p w:rsidR="007D405A" w:rsidRDefault="007D405A" w:rsidP="00A27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7ACE" w:rsidRPr="00A27ACE" w:rsidRDefault="001E383E" w:rsidP="007D40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1E383E">
        <w:rPr>
          <w:rFonts w:ascii="Times New Roman" w:hAnsi="Times New Roman" w:cs="Times New Roman"/>
          <w:sz w:val="28"/>
          <w:szCs w:val="28"/>
        </w:rPr>
        <w:t xml:space="preserve">Приказом Минприроды России от 10.12.2013 №581 «О </w:t>
      </w:r>
      <w:r w:rsidRPr="001E383E">
        <w:rPr>
          <w:rFonts w:ascii="Times New Roman" w:hAnsi="Times New Roman" w:cs="Times New Roman"/>
          <w:sz w:val="28"/>
          <w:szCs w:val="28"/>
          <w:shd w:val="clear" w:color="auto" w:fill="FFFFFF"/>
        </w:rPr>
        <w:t>внесении изм</w:t>
      </w:r>
      <w:r w:rsidRPr="001E383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1E383E">
        <w:rPr>
          <w:rFonts w:ascii="Times New Roman" w:hAnsi="Times New Roman" w:cs="Times New Roman"/>
          <w:sz w:val="28"/>
          <w:szCs w:val="28"/>
          <w:shd w:val="clear" w:color="auto" w:fill="FFFFFF"/>
        </w:rPr>
        <w:t>нений в Правила охоты, утвержденные приказом Министерства природных ресурсов и экологии Российской Федерации от 16 ноября 2010 г. № 512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 вн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сены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менения в п.46 Правил охоты, утвержденных приказом Минприроды России от 16.11.2010 №512, в соответствии с </w:t>
      </w:r>
      <w:r w:rsidRP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которыми </w:t>
      </w:r>
      <w:r w:rsid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>бучение (натаска и нагонка) собак охотничьих пород осуществляется без применения охотнич</w:t>
      </w:r>
      <w:r w:rsidRP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>его оружия в сроки охоты</w:t>
      </w:r>
      <w:proofErr w:type="gramEnd"/>
      <w:r w:rsidRP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предусмотренные настоящими Правилами, в сп</w:t>
      </w:r>
      <w:r w:rsidRP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>циальных зонах, выделенных на территории охотничьих угодий в соответс</w:t>
      </w:r>
      <w:r w:rsidRP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A27ACE">
        <w:rPr>
          <w:rFonts w:ascii="Times New Roman" w:hAnsi="Times New Roman" w:cs="Times New Roman"/>
          <w:sz w:val="28"/>
          <w:szCs w:val="28"/>
          <w:shd w:val="clear" w:color="auto" w:fill="FFFFFF"/>
        </w:rPr>
        <w:t>вии со схемой использования и охраны охотничьего угодья.</w:t>
      </w:r>
    </w:p>
    <w:p w:rsidR="009660D8" w:rsidRDefault="00A27ACE" w:rsidP="00A27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60D8"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п. 43 Правил охоты, охота с собаками охотничьих п</w:t>
      </w:r>
      <w:r w:rsidR="009660D8"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9660D8"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род и ловчими птицами осуществляется на основании документов, указанных в</w:t>
      </w:r>
      <w:r w:rsidR="009660D8" w:rsidRPr="009660D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block_1032" w:history="1">
        <w:r w:rsidR="009660D8" w:rsidRPr="009660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 3.2</w:t>
        </w:r>
      </w:hyperlink>
      <w:r w:rsidR="009660D8" w:rsidRPr="009660D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660D8"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настоящих Правил.</w:t>
      </w:r>
    </w:p>
    <w:p w:rsidR="009660D8" w:rsidRDefault="009660D8" w:rsidP="00A27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п. </w:t>
      </w:r>
      <w:r w:rsidRPr="009660D8">
        <w:rPr>
          <w:rFonts w:ascii="Times New Roman" w:hAnsi="Times New Roman" w:cs="Times New Roman"/>
          <w:sz w:val="28"/>
          <w:szCs w:val="28"/>
        </w:rPr>
        <w:t>48 Правил охоты о</w:t>
      </w:r>
      <w:r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бучение (натаска и нагонка) с</w:t>
      </w:r>
      <w:r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бак, охотничьих пород и ловчих птиц осуществляется на основании докуме</w:t>
      </w:r>
      <w:r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тов, ук</w:t>
      </w:r>
      <w:r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занных в</w:t>
      </w:r>
      <w:r w:rsidRPr="009660D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anchor="block_1032" w:history="1">
        <w:r w:rsidRPr="009660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3.2</w:t>
        </w:r>
      </w:hyperlink>
      <w:r w:rsidRPr="009660D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660D8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настоящих Правил.</w:t>
      </w:r>
    </w:p>
    <w:p w:rsidR="009034E9" w:rsidRDefault="009660D8" w:rsidP="00A27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proofErr w:type="gramStart"/>
      <w:r w:rsidR="000C6876">
        <w:rPr>
          <w:rFonts w:ascii="Times New Roman" w:hAnsi="Times New Roman" w:cs="Times New Roman"/>
          <w:sz w:val="28"/>
          <w:szCs w:val="28"/>
          <w:shd w:val="clear" w:color="auto" w:fill="FFFFFF"/>
        </w:rPr>
        <w:t>Пунктом 3.2 Правил охоты устанавливается перечень документов, к</w:t>
      </w:r>
      <w:r w:rsidR="000C687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0C68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торые охотник обязан иметь при себе при осуществлении охоты, хотелось бы особо отметить, что на охотника не возлагается обязанность иметь при себе какие либо документы </w:t>
      </w:r>
      <w:r w:rsidR="009034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собаку </w:t>
      </w:r>
      <w:r w:rsidR="000C6876">
        <w:rPr>
          <w:rFonts w:ascii="Times New Roman" w:hAnsi="Times New Roman" w:cs="Times New Roman"/>
          <w:sz w:val="28"/>
          <w:szCs w:val="28"/>
          <w:shd w:val="clear" w:color="auto" w:fill="FFFFFF"/>
        </w:rPr>
        <w:t>при осуществлении охоты с собаками охо</w:t>
      </w:r>
      <w:r w:rsidR="000C687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0C6876">
        <w:rPr>
          <w:rFonts w:ascii="Times New Roman" w:hAnsi="Times New Roman" w:cs="Times New Roman"/>
          <w:sz w:val="28"/>
          <w:szCs w:val="28"/>
          <w:shd w:val="clear" w:color="auto" w:fill="FFFFFF"/>
        </w:rPr>
        <w:t>ничьих пород</w:t>
      </w:r>
      <w:r w:rsidR="009034E9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бы подтверждали, что собака является именно соб</w:t>
      </w:r>
      <w:r w:rsidR="009034E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034E9">
        <w:rPr>
          <w:rFonts w:ascii="Times New Roman" w:hAnsi="Times New Roman" w:cs="Times New Roman"/>
          <w:sz w:val="28"/>
          <w:szCs w:val="28"/>
          <w:shd w:val="clear" w:color="auto" w:fill="FFFFFF"/>
        </w:rPr>
        <w:t>кой охотничьей породы, что собака прошла обучение (натаску и нагонку) и может</w:t>
      </w:r>
      <w:proofErr w:type="gramEnd"/>
      <w:r w:rsidR="009034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использоваться при осуществлении охоты</w:t>
      </w:r>
      <w:r w:rsidR="000C687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034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Действующим законод</w:t>
      </w:r>
      <w:r w:rsidR="009034E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034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тельством вообще не дано определение понятию «собаки охотничьих пород». Более того, Правила охоты </w:t>
      </w:r>
      <w:r w:rsidR="00335B4C">
        <w:rPr>
          <w:rFonts w:ascii="Times New Roman" w:hAnsi="Times New Roman" w:cs="Times New Roman"/>
          <w:sz w:val="28"/>
          <w:szCs w:val="28"/>
          <w:shd w:val="clear" w:color="auto" w:fill="FFFFFF"/>
        </w:rPr>
        <w:t>регламентируют только порядок охоты с собак</w:t>
      </w:r>
      <w:r w:rsidR="00335B4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335B4C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="00B87D9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35B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охотничьих пород и нахождение собак</w:t>
      </w:r>
      <w:r w:rsidR="00B87D9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35B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охотничьих пород в охотничьих угодьях, в тоже время Правила охоты не содержат ограничений по охоте с собаками</w:t>
      </w:r>
      <w:r w:rsidR="00B87D9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35B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охотничьих пород, равно как и нет ограничений по нахождению собак</w:t>
      </w:r>
      <w:r w:rsidR="00B87D9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35B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охотничьих пород в охотничьих угодьях.</w:t>
      </w:r>
    </w:p>
    <w:p w:rsidR="009034E9" w:rsidRDefault="0064133C" w:rsidP="006413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 нарушение пункта</w:t>
      </w:r>
      <w:r w:rsidRPr="00A27ACE">
        <w:rPr>
          <w:rFonts w:ascii="Times New Roman" w:hAnsi="Times New Roman" w:cs="Times New Roman"/>
          <w:sz w:val="28"/>
          <w:szCs w:val="28"/>
        </w:rPr>
        <w:t xml:space="preserve"> 6 Правил </w:t>
      </w:r>
      <w:r w:rsidRPr="00A27A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подготовки нормативных правовых а</w:t>
      </w:r>
      <w:r w:rsidRPr="00A27A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A27A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 федеральных органов исполнительной власти и их государственной рег</w:t>
      </w:r>
      <w:r w:rsidRPr="00A27A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A27A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страции, утвержденных Постановлением Правительства РФ от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13.08.1997 №</w:t>
      </w:r>
      <w:r w:rsidRPr="009660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1009, структура нормативного правового акта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r w:rsidRPr="009660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обеспечива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</w:t>
      </w:r>
      <w:r w:rsidRPr="009660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лог</w:t>
      </w:r>
      <w:r w:rsidRPr="009660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9660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ческое развитие т</w:t>
      </w:r>
      <w:r w:rsidRPr="009660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9660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правового регулирования.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5B4C">
        <w:rPr>
          <w:rFonts w:ascii="Times New Roman" w:hAnsi="Times New Roman" w:cs="Times New Roman"/>
          <w:sz w:val="28"/>
          <w:szCs w:val="28"/>
          <w:shd w:val="clear" w:color="auto" w:fill="FFFFFF"/>
        </w:rPr>
        <w:t>Пункт 46</w:t>
      </w:r>
      <w:r w:rsidR="00950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согласуется с пунктами 3.2, 43 Правил охоты, так как </w:t>
      </w:r>
      <w:proofErr w:type="gramStart"/>
      <w:r w:rsidR="009505C9">
        <w:rPr>
          <w:rFonts w:ascii="Times New Roman" w:hAnsi="Times New Roman" w:cs="Times New Roman"/>
          <w:sz w:val="28"/>
          <w:szCs w:val="28"/>
          <w:shd w:val="clear" w:color="auto" w:fill="FFFFFF"/>
        </w:rPr>
        <w:t>охотник</w:t>
      </w:r>
      <w:proofErr w:type="gramEnd"/>
      <w:r w:rsidR="00950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имеющий при себе установленные  </w:t>
      </w:r>
      <w:r w:rsidR="009505C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пунктом 3.2 Правил охоты док</w:t>
      </w:r>
      <w:r w:rsidR="009505C9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9505C9">
        <w:rPr>
          <w:rFonts w:ascii="Times New Roman" w:hAnsi="Times New Roman" w:cs="Times New Roman"/>
          <w:sz w:val="28"/>
          <w:szCs w:val="28"/>
          <w:shd w:val="clear" w:color="auto" w:fill="FFFFFF"/>
        </w:rPr>
        <w:t>менты, в соответствии с пун</w:t>
      </w:r>
      <w:r w:rsidR="00344B79">
        <w:rPr>
          <w:rFonts w:ascii="Times New Roman" w:hAnsi="Times New Roman" w:cs="Times New Roman"/>
          <w:sz w:val="28"/>
          <w:szCs w:val="28"/>
          <w:shd w:val="clear" w:color="auto" w:fill="FFFFFF"/>
        </w:rPr>
        <w:t>ктом 43 Правил охоты, в установленные сроки охоты, имеет право на осуществление охоты с собаками</w:t>
      </w:r>
      <w:r w:rsidR="00B87D9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44B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охотничьих пород, с прим</w:t>
      </w:r>
      <w:r w:rsidR="00344B79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344B79">
        <w:rPr>
          <w:rFonts w:ascii="Times New Roman" w:hAnsi="Times New Roman" w:cs="Times New Roman"/>
          <w:sz w:val="28"/>
          <w:szCs w:val="28"/>
          <w:shd w:val="clear" w:color="auto" w:fill="FFFFFF"/>
        </w:rPr>
        <w:t>нением разрешенных орудий охоты, в том числе охотничьего оружия. В тоже время пункт 46 Правил охоты запр</w:t>
      </w:r>
      <w:r w:rsidR="00344B79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344B79">
        <w:rPr>
          <w:rFonts w:ascii="Times New Roman" w:hAnsi="Times New Roman" w:cs="Times New Roman"/>
          <w:sz w:val="28"/>
          <w:szCs w:val="28"/>
          <w:shd w:val="clear" w:color="auto" w:fill="FFFFFF"/>
        </w:rPr>
        <w:t>щает применение охотничьего оружия при обучении (натаске и нагонке) с</w:t>
      </w:r>
      <w:r w:rsidR="00344B7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344B79">
        <w:rPr>
          <w:rFonts w:ascii="Times New Roman" w:hAnsi="Times New Roman" w:cs="Times New Roman"/>
          <w:sz w:val="28"/>
          <w:szCs w:val="28"/>
          <w:shd w:val="clear" w:color="auto" w:fill="FFFFFF"/>
        </w:rPr>
        <w:t>бак</w:t>
      </w:r>
      <w:r w:rsidR="00B87D9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44B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охотничьих пород.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Однако Правилами охоты не установлены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критерии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позволявшие бы достоверно установить, осуществляется охот</w:t>
      </w:r>
      <w:r w:rsidR="00B87D9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собакой</w:t>
      </w:r>
      <w:r w:rsidR="00B87D9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87D9F">
        <w:rPr>
          <w:rFonts w:ascii="Times New Roman" w:hAnsi="Times New Roman" w:cs="Times New Roman"/>
          <w:sz w:val="28"/>
          <w:szCs w:val="28"/>
          <w:shd w:val="clear" w:color="auto" w:fill="FFFFFF"/>
        </w:rPr>
        <w:t>охотничьей породы или осуществляется ее обучение (натаска и нагонка).</w:t>
      </w:r>
    </w:p>
    <w:p w:rsidR="00B62E9C" w:rsidRPr="00A4062C" w:rsidRDefault="00344B79" w:rsidP="00A406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proofErr w:type="gramStart"/>
      <w:r w:rsidR="00A4062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B62E9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огласно </w:t>
      </w:r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Методик</w:t>
      </w:r>
      <w:r w:rsidR="00B62E9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проведения </w:t>
      </w:r>
      <w:proofErr w:type="spellStart"/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антикоррупционной</w:t>
      </w:r>
      <w:proofErr w:type="spellEnd"/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экспертизы но</w:t>
      </w:r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мативных правовых актов и проектов нормативных правовых актов</w:t>
      </w:r>
      <w:r w:rsidR="00B62E9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утве</w:t>
      </w:r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жденной</w:t>
      </w:r>
      <w:r w:rsidR="00E0614B" w:rsidRPr="00A4062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history="1">
        <w:r w:rsidR="00E0614B" w:rsidRPr="00A4062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 w:rsidR="00E0614B" w:rsidRPr="00A4062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Правительства РФ от</w:t>
      </w:r>
      <w:r w:rsidR="00B62E9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26</w:t>
      </w:r>
      <w:r w:rsidR="00B62E9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614B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февраля 2010 г. № 96</w:t>
      </w:r>
      <w:r w:rsidR="00B62E9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Правилах охоты, утвержденных приказом Минприроды России от 16.11.2010 №512, имеются следующие </w:t>
      </w:r>
      <w:proofErr w:type="spellStart"/>
      <w:r w:rsidR="00B62E9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коррупциогенные</w:t>
      </w:r>
      <w:proofErr w:type="spellEnd"/>
      <w:r w:rsidR="00B62E9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факторы</w:t>
      </w:r>
      <w:r w:rsidR="000416F9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62E9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0614B" w:rsidRPr="00E0614B" w:rsidRDefault="000416F9" w:rsidP="000416F9">
      <w:pPr>
        <w:pStyle w:val="s1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4062C">
        <w:rPr>
          <w:color w:val="000000"/>
          <w:sz w:val="28"/>
          <w:szCs w:val="28"/>
        </w:rPr>
        <w:t xml:space="preserve">1. </w:t>
      </w:r>
      <w:proofErr w:type="spellStart"/>
      <w:r w:rsidR="00E0614B" w:rsidRPr="00A4062C">
        <w:rPr>
          <w:color w:val="000000"/>
          <w:sz w:val="28"/>
          <w:szCs w:val="28"/>
        </w:rPr>
        <w:t>Коррупциогенны</w:t>
      </w:r>
      <w:r w:rsidR="00B62E9C" w:rsidRPr="00A4062C">
        <w:rPr>
          <w:color w:val="000000"/>
          <w:sz w:val="28"/>
          <w:szCs w:val="28"/>
        </w:rPr>
        <w:t>е</w:t>
      </w:r>
      <w:proofErr w:type="spellEnd"/>
      <w:r w:rsidR="00E0614B" w:rsidRPr="00A4062C">
        <w:rPr>
          <w:color w:val="000000"/>
          <w:sz w:val="28"/>
          <w:szCs w:val="28"/>
        </w:rPr>
        <w:t xml:space="preserve"> фактор</w:t>
      </w:r>
      <w:r w:rsidR="00B62E9C" w:rsidRPr="00A4062C">
        <w:rPr>
          <w:color w:val="000000"/>
          <w:sz w:val="28"/>
          <w:szCs w:val="28"/>
        </w:rPr>
        <w:t>ы</w:t>
      </w:r>
      <w:r w:rsidR="00E0614B" w:rsidRPr="00A4062C">
        <w:rPr>
          <w:color w:val="000000"/>
          <w:sz w:val="28"/>
          <w:szCs w:val="28"/>
        </w:rPr>
        <w:t xml:space="preserve">, </w:t>
      </w:r>
      <w:proofErr w:type="gramStart"/>
      <w:r w:rsidR="00E0614B" w:rsidRPr="00A4062C">
        <w:rPr>
          <w:color w:val="000000"/>
          <w:sz w:val="28"/>
          <w:szCs w:val="28"/>
        </w:rPr>
        <w:t>устанавливающими</w:t>
      </w:r>
      <w:proofErr w:type="gramEnd"/>
      <w:r w:rsidR="00E0614B" w:rsidRPr="00A4062C">
        <w:rPr>
          <w:color w:val="000000"/>
          <w:sz w:val="28"/>
          <w:szCs w:val="28"/>
        </w:rPr>
        <w:t xml:space="preserve"> для </w:t>
      </w:r>
      <w:proofErr w:type="spellStart"/>
      <w:r w:rsidR="00E0614B" w:rsidRPr="00A4062C">
        <w:rPr>
          <w:color w:val="000000"/>
          <w:sz w:val="28"/>
          <w:szCs w:val="28"/>
        </w:rPr>
        <w:t>правопримен</w:t>
      </w:r>
      <w:r w:rsidR="00E0614B" w:rsidRPr="00A4062C">
        <w:rPr>
          <w:color w:val="000000"/>
          <w:sz w:val="28"/>
          <w:szCs w:val="28"/>
        </w:rPr>
        <w:t>и</w:t>
      </w:r>
      <w:r w:rsidR="00E0614B" w:rsidRPr="00A4062C">
        <w:rPr>
          <w:color w:val="000000"/>
          <w:sz w:val="28"/>
          <w:szCs w:val="28"/>
        </w:rPr>
        <w:t>теля</w:t>
      </w:r>
      <w:proofErr w:type="spellEnd"/>
      <w:r w:rsidR="00E0614B" w:rsidRPr="00A4062C">
        <w:rPr>
          <w:color w:val="000000"/>
          <w:sz w:val="28"/>
          <w:szCs w:val="28"/>
        </w:rPr>
        <w:t xml:space="preserve"> необоснованно широкие пределы усмотрения или возможность необо</w:t>
      </w:r>
      <w:r w:rsidR="00E0614B" w:rsidRPr="00A4062C">
        <w:rPr>
          <w:color w:val="000000"/>
          <w:sz w:val="28"/>
          <w:szCs w:val="28"/>
        </w:rPr>
        <w:t>с</w:t>
      </w:r>
      <w:r w:rsidR="00E0614B" w:rsidRPr="00A4062C">
        <w:rPr>
          <w:color w:val="000000"/>
          <w:sz w:val="28"/>
          <w:szCs w:val="28"/>
        </w:rPr>
        <w:t>нова</w:t>
      </w:r>
      <w:r w:rsidR="00E0614B" w:rsidRPr="00A4062C">
        <w:rPr>
          <w:color w:val="000000"/>
          <w:sz w:val="28"/>
          <w:szCs w:val="28"/>
        </w:rPr>
        <w:t>н</w:t>
      </w:r>
      <w:r w:rsidR="00E0614B" w:rsidRPr="00A4062C">
        <w:rPr>
          <w:color w:val="000000"/>
          <w:sz w:val="28"/>
          <w:szCs w:val="28"/>
        </w:rPr>
        <w:t>ного применения исключений из общих</w:t>
      </w:r>
      <w:r w:rsidR="00E0614B" w:rsidRPr="00E0614B">
        <w:rPr>
          <w:color w:val="000000"/>
          <w:sz w:val="28"/>
          <w:szCs w:val="28"/>
        </w:rPr>
        <w:t xml:space="preserve"> правил:</w:t>
      </w:r>
    </w:p>
    <w:p w:rsidR="00E0614B" w:rsidRPr="00E0614B" w:rsidRDefault="00E0614B" w:rsidP="000416F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широта дискреционных полномочий - отсутствие или неопределе</w:t>
      </w:r>
      <w:r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 сроков, условий или оснований принятия решения, наличие дубл</w:t>
      </w:r>
      <w:r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рующих полномочий органов государственной власти или органов местного самоуправления (их должностных лиц)</w:t>
      </w:r>
      <w:r w:rsidR="00A40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4062C" w:rsidRPr="00A406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4062C"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или неполнота админ</w:t>
      </w:r>
      <w:r w:rsidR="00A4062C"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4062C"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стративных процедур - отсутствие порядка совершения органами государс</w:t>
      </w:r>
      <w:r w:rsidR="00A4062C"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A4062C"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венной власти или органами местного сам</w:t>
      </w:r>
      <w:r w:rsidR="00A4062C"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4062C"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 (их должностными лицами) определенных действий либо одного из элементов такого порядка</w:t>
      </w:r>
      <w:r w:rsidR="00A40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40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062C" w:rsidRPr="00D738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Кто и каким образом будет опр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делять, относится та или иная собака к собакам охотничьих пород? (Если собака не относится к собакам охо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ничьих пород, то Правила охоты не могут прим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няться к отношениям, связанным с ее использованием.) Кто и каким образом будет определять, осуществляет охотник охоту с собакой охотничьей породы или осущес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вляет ее обучение (натаску и наго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</w:t>
      </w:r>
      <w:r w:rsidR="00A4062C" w:rsidRPr="009410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ку)?</w:t>
      </w:r>
      <w:r w:rsidR="00A4062C" w:rsidRPr="00A4062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0614B" w:rsidRPr="00E0614B" w:rsidRDefault="00E0614B" w:rsidP="000416F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государственной власти или органов местного сам</w:t>
      </w:r>
      <w:r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 (их должностных лиц)</w:t>
      </w:r>
      <w:r w:rsidR="00941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410D3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B62E9C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озможность ограничения применения охотничьего оружия</w:t>
      </w:r>
      <w:r w:rsidR="00E36C8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 охоте с собакой охотничьей породы, так как </w:t>
      </w:r>
      <w:proofErr w:type="spellStart"/>
      <w:r w:rsidR="00E36C8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правоприменителем</w:t>
      </w:r>
      <w:proofErr w:type="spellEnd"/>
      <w:r w:rsidR="00B87D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охота с собакой, охотничьей породы,</w:t>
      </w:r>
      <w:r w:rsidR="00E36C8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может расц</w:t>
      </w:r>
      <w:r w:rsidR="00E36C8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E36C8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ниваться как обучение</w:t>
      </w:r>
      <w:r w:rsidR="00A455D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(натаска и нагонка)</w:t>
      </w:r>
      <w:r w:rsidR="00E36C8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</w:t>
      </w:r>
      <w:r w:rsidR="00E36C8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E36C8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баки</w:t>
      </w:r>
      <w:r w:rsidRPr="00E06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416F9" w:rsidRPr="000416F9" w:rsidRDefault="00D73812" w:rsidP="00A4062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738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416F9"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0416F9" w:rsidRPr="000416F9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0416F9" w:rsidRPr="000416F9">
        <w:rPr>
          <w:rFonts w:ascii="Times New Roman" w:hAnsi="Times New Roman" w:cs="Times New Roman"/>
          <w:color w:val="000000"/>
          <w:sz w:val="28"/>
          <w:szCs w:val="28"/>
        </w:rPr>
        <w:t>Коррупциогенны</w:t>
      </w:r>
      <w:r w:rsidR="00A4062C">
        <w:rPr>
          <w:color w:val="000000"/>
          <w:sz w:val="28"/>
          <w:szCs w:val="28"/>
        </w:rPr>
        <w:t>е</w:t>
      </w:r>
      <w:proofErr w:type="spellEnd"/>
      <w:r w:rsidR="000416F9" w:rsidRPr="000416F9">
        <w:rPr>
          <w:rFonts w:ascii="Times New Roman" w:hAnsi="Times New Roman" w:cs="Times New Roman"/>
          <w:color w:val="000000"/>
          <w:sz w:val="28"/>
          <w:szCs w:val="28"/>
        </w:rPr>
        <w:t xml:space="preserve"> фактор</w:t>
      </w:r>
      <w:r w:rsidR="00A4062C">
        <w:rPr>
          <w:color w:val="000000"/>
          <w:sz w:val="28"/>
          <w:szCs w:val="28"/>
        </w:rPr>
        <w:t>ы</w:t>
      </w:r>
      <w:r w:rsidR="000416F9" w:rsidRPr="000416F9">
        <w:rPr>
          <w:rFonts w:ascii="Times New Roman" w:hAnsi="Times New Roman" w:cs="Times New Roman"/>
          <w:color w:val="000000"/>
          <w:sz w:val="28"/>
          <w:szCs w:val="28"/>
        </w:rPr>
        <w:t>, содержащи</w:t>
      </w:r>
      <w:r w:rsidR="00A4062C">
        <w:rPr>
          <w:color w:val="000000"/>
          <w:sz w:val="28"/>
          <w:szCs w:val="28"/>
        </w:rPr>
        <w:t>е</w:t>
      </w:r>
      <w:r w:rsidR="000416F9" w:rsidRPr="000416F9">
        <w:rPr>
          <w:rFonts w:ascii="Times New Roman" w:hAnsi="Times New Roman" w:cs="Times New Roman"/>
          <w:color w:val="000000"/>
          <w:sz w:val="28"/>
          <w:szCs w:val="28"/>
        </w:rPr>
        <w:t xml:space="preserve"> неопределенные, трудн</w:t>
      </w:r>
      <w:r w:rsidR="000416F9" w:rsidRPr="000416F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0416F9" w:rsidRPr="000416F9">
        <w:rPr>
          <w:rFonts w:ascii="Times New Roman" w:hAnsi="Times New Roman" w:cs="Times New Roman"/>
          <w:color w:val="000000"/>
          <w:sz w:val="28"/>
          <w:szCs w:val="28"/>
        </w:rPr>
        <w:t>выполнимые и (или) обременительные требования к гражданам и организ</w:t>
      </w:r>
      <w:r w:rsidR="000416F9" w:rsidRPr="000416F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416F9" w:rsidRPr="000416F9">
        <w:rPr>
          <w:rFonts w:ascii="Times New Roman" w:hAnsi="Times New Roman" w:cs="Times New Roman"/>
          <w:color w:val="000000"/>
          <w:sz w:val="28"/>
          <w:szCs w:val="28"/>
        </w:rPr>
        <w:t>циям:</w:t>
      </w:r>
    </w:p>
    <w:p w:rsidR="000416F9" w:rsidRPr="000416F9" w:rsidRDefault="000416F9" w:rsidP="000416F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завышенных требований к лицу, предъявляемых для реализ</w:t>
      </w: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 принадлежащего ему права, - установление неопределенных, труднов</w:t>
      </w: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полнимых и обременительных требований к гражданам и организациям</w:t>
      </w:r>
      <w:proofErr w:type="gramStart"/>
      <w:r w:rsidR="00941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941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10D3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</w:t>
      </w:r>
      <w:r w:rsidR="00A455D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актически охотники лишаются права на охоту с собаками охотничьих п</w:t>
      </w:r>
      <w:r w:rsidR="00A455D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A455D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род, в связи с т</w:t>
      </w:r>
      <w:r w:rsidR="00092CB5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A455D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м, что </w:t>
      </w:r>
      <w:r w:rsidR="00092CB5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 имеют права</w:t>
      </w:r>
      <w:r w:rsidR="00A455D9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обучения (натаски и нагонки)</w:t>
      </w:r>
      <w:r w:rsidR="00092CB5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собак охотничьих пород вне сроков охоты, соответственно в сроки охоты </w:t>
      </w:r>
      <w:r w:rsidR="00092CB5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(к открытию </w:t>
      </w:r>
      <w:proofErr w:type="gramStart"/>
      <w:r w:rsidR="00092CB5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охоты) </w:t>
      </w:r>
      <w:proofErr w:type="gramEnd"/>
      <w:r w:rsidR="00092CB5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собака не обучена и не может использоваться на охоте, в сроки охоты охотники вынуждены заниматься обучением (н</w:t>
      </w:r>
      <w:r w:rsidR="00092CB5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092CB5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таской и нагонкой) собак, а не охотой с собакой. Причем необходимо учесть, что существенно сокращаются сроки для обучен</w:t>
      </w:r>
      <w:r w:rsidR="00D73812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ия и натаски, к примеру в Сибирском Фед</w:t>
      </w:r>
      <w:r w:rsidR="00D73812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D73812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ральном округе срок натаски подружейных собак по боровой, полевой, степной дичи сокращается с четырех мес</w:t>
      </w:r>
      <w:r w:rsidR="00D73812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D73812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цев, до одного месяца</w:t>
      </w:r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с учетом погодных условий, наличия дичи и др</w:t>
      </w:r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гих факторов собака в течени</w:t>
      </w:r>
      <w:proofErr w:type="gramStart"/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proofErr w:type="gramEnd"/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календарного года может быть так и не обучена до уровня позволяющего использовать ее на охоте</w:t>
      </w:r>
      <w:r w:rsidR="00D73812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аналогичная ситуация и по дру</w:t>
      </w:r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гим</w:t>
      </w:r>
      <w:r w:rsidR="00D73812" w:rsidRP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породам охотничьих собак</w:t>
      </w:r>
      <w:proofErr w:type="gramStart"/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proofErr w:type="gramEnd"/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Само установление нормы позволяющей производить обучение (натаску и нагонку) собак в сроки охоты является абсурдом, это все равно, что спортсмену пов</w:t>
      </w:r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</w:t>
      </w:r>
      <w:r w:rsidR="00941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шать свое мастерство только в период соревнований</w:t>
      </w: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416F9" w:rsidRDefault="000416F9" w:rsidP="000416F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юридико-лингвистическая неопределенность - употребление </w:t>
      </w:r>
      <w:proofErr w:type="spellStart"/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неуст</w:t>
      </w: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явшихся</w:t>
      </w:r>
      <w:proofErr w:type="spellEnd"/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двусмысленных терминов и категорий оценочного характера</w:t>
      </w:r>
      <w:r w:rsidR="00A40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A4062C" w:rsidRPr="00A406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D73812" w:rsidRPr="00A406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="00D73812" w:rsidRPr="00A406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сутствует определение «собаки охотничьих пород»</w:t>
      </w:r>
      <w:r w:rsidR="00A4062C" w:rsidRPr="00A406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соответственно к</w:t>
      </w:r>
      <w:r w:rsidR="00A4062C" w:rsidRPr="00A406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A4062C" w:rsidRPr="00A406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ким образом применять Правила охоты на практике, в части охоты с с</w:t>
      </w:r>
      <w:r w:rsidR="00A4062C" w:rsidRPr="00A406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A4062C" w:rsidRPr="00A406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баками охотничьих пород не понятно</w:t>
      </w:r>
      <w:r w:rsidRPr="00041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405A" w:rsidRDefault="007D405A" w:rsidP="000416F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405A" w:rsidRDefault="007D405A" w:rsidP="000416F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изложенного, прошу провести проверку на соответствие законам Правил охоты, утвержденных приказом Минприроды России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16.11.2010 №512</w:t>
      </w:r>
      <w:r w:rsidR="0042322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4133C" w:rsidRPr="000416F9" w:rsidRDefault="0064133C" w:rsidP="000416F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64133C" w:rsidRPr="000416F9" w:rsidSect="00600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61728"/>
    <w:multiLevelType w:val="hybridMultilevel"/>
    <w:tmpl w:val="7974C458"/>
    <w:lvl w:ilvl="0" w:tplc="BE14B4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1E383E"/>
    <w:rsid w:val="000114BB"/>
    <w:rsid w:val="00013CC1"/>
    <w:rsid w:val="000416F9"/>
    <w:rsid w:val="000520CA"/>
    <w:rsid w:val="0006228F"/>
    <w:rsid w:val="0006664E"/>
    <w:rsid w:val="00071A04"/>
    <w:rsid w:val="0008287E"/>
    <w:rsid w:val="000914BE"/>
    <w:rsid w:val="00091D17"/>
    <w:rsid w:val="00092CB5"/>
    <w:rsid w:val="000B0771"/>
    <w:rsid w:val="000B55F4"/>
    <w:rsid w:val="000C31E6"/>
    <w:rsid w:val="000C6876"/>
    <w:rsid w:val="000C710F"/>
    <w:rsid w:val="000D49E4"/>
    <w:rsid w:val="000F2F47"/>
    <w:rsid w:val="00106507"/>
    <w:rsid w:val="001264EE"/>
    <w:rsid w:val="00142A6A"/>
    <w:rsid w:val="001451FD"/>
    <w:rsid w:val="001513D7"/>
    <w:rsid w:val="00167972"/>
    <w:rsid w:val="00176BA5"/>
    <w:rsid w:val="001821DB"/>
    <w:rsid w:val="00184977"/>
    <w:rsid w:val="001A7D47"/>
    <w:rsid w:val="001B3DB5"/>
    <w:rsid w:val="001B47E7"/>
    <w:rsid w:val="001C117E"/>
    <w:rsid w:val="001C4200"/>
    <w:rsid w:val="001C61B1"/>
    <w:rsid w:val="001C7189"/>
    <w:rsid w:val="001D2AC0"/>
    <w:rsid w:val="001E152F"/>
    <w:rsid w:val="001E3279"/>
    <w:rsid w:val="001E383E"/>
    <w:rsid w:val="001F02EE"/>
    <w:rsid w:val="001F2279"/>
    <w:rsid w:val="001F2AC2"/>
    <w:rsid w:val="001F5D9B"/>
    <w:rsid w:val="00212831"/>
    <w:rsid w:val="002207E3"/>
    <w:rsid w:val="00221B77"/>
    <w:rsid w:val="00240165"/>
    <w:rsid w:val="0024728B"/>
    <w:rsid w:val="00254A60"/>
    <w:rsid w:val="00262B0C"/>
    <w:rsid w:val="00277AC9"/>
    <w:rsid w:val="002B1DE8"/>
    <w:rsid w:val="002B1EE5"/>
    <w:rsid w:val="002E2731"/>
    <w:rsid w:val="002E5B3B"/>
    <w:rsid w:val="002E743E"/>
    <w:rsid w:val="002F1789"/>
    <w:rsid w:val="0031350F"/>
    <w:rsid w:val="0031744C"/>
    <w:rsid w:val="00317B99"/>
    <w:rsid w:val="003205BD"/>
    <w:rsid w:val="00323623"/>
    <w:rsid w:val="0032593F"/>
    <w:rsid w:val="003331BC"/>
    <w:rsid w:val="00335B4C"/>
    <w:rsid w:val="00344B79"/>
    <w:rsid w:val="0034662A"/>
    <w:rsid w:val="003501EB"/>
    <w:rsid w:val="00351596"/>
    <w:rsid w:val="003555A7"/>
    <w:rsid w:val="003814CD"/>
    <w:rsid w:val="00393BDC"/>
    <w:rsid w:val="00395CB1"/>
    <w:rsid w:val="003B2760"/>
    <w:rsid w:val="003B3535"/>
    <w:rsid w:val="003E6B28"/>
    <w:rsid w:val="003F3BCB"/>
    <w:rsid w:val="003F67CF"/>
    <w:rsid w:val="00410E4F"/>
    <w:rsid w:val="00412CFF"/>
    <w:rsid w:val="00416D75"/>
    <w:rsid w:val="00423223"/>
    <w:rsid w:val="00424058"/>
    <w:rsid w:val="0043379E"/>
    <w:rsid w:val="0044680C"/>
    <w:rsid w:val="00462712"/>
    <w:rsid w:val="004631BF"/>
    <w:rsid w:val="0047613E"/>
    <w:rsid w:val="0048358B"/>
    <w:rsid w:val="004A1E1F"/>
    <w:rsid w:val="004B0D7B"/>
    <w:rsid w:val="004B295A"/>
    <w:rsid w:val="004B2A8F"/>
    <w:rsid w:val="004B6166"/>
    <w:rsid w:val="004D348C"/>
    <w:rsid w:val="004E2D94"/>
    <w:rsid w:val="00502703"/>
    <w:rsid w:val="00505181"/>
    <w:rsid w:val="00522243"/>
    <w:rsid w:val="00532450"/>
    <w:rsid w:val="00535F3C"/>
    <w:rsid w:val="005462C6"/>
    <w:rsid w:val="0056112F"/>
    <w:rsid w:val="00574351"/>
    <w:rsid w:val="00587932"/>
    <w:rsid w:val="005A6226"/>
    <w:rsid w:val="005B06D7"/>
    <w:rsid w:val="005B0D09"/>
    <w:rsid w:val="00600D60"/>
    <w:rsid w:val="0060129A"/>
    <w:rsid w:val="00631F6E"/>
    <w:rsid w:val="00633AB1"/>
    <w:rsid w:val="0063401E"/>
    <w:rsid w:val="00640097"/>
    <w:rsid w:val="0064133C"/>
    <w:rsid w:val="00647D93"/>
    <w:rsid w:val="0065749F"/>
    <w:rsid w:val="00662C97"/>
    <w:rsid w:val="00667A2F"/>
    <w:rsid w:val="00675887"/>
    <w:rsid w:val="0067769E"/>
    <w:rsid w:val="00685CA2"/>
    <w:rsid w:val="00697586"/>
    <w:rsid w:val="006C223B"/>
    <w:rsid w:val="006C48C1"/>
    <w:rsid w:val="006D42FA"/>
    <w:rsid w:val="006F0EC5"/>
    <w:rsid w:val="006F6E96"/>
    <w:rsid w:val="006F7F65"/>
    <w:rsid w:val="00704234"/>
    <w:rsid w:val="00707E5E"/>
    <w:rsid w:val="00715E7F"/>
    <w:rsid w:val="0072077D"/>
    <w:rsid w:val="00733A85"/>
    <w:rsid w:val="00752598"/>
    <w:rsid w:val="0077578F"/>
    <w:rsid w:val="00782EB5"/>
    <w:rsid w:val="0078656D"/>
    <w:rsid w:val="0079151A"/>
    <w:rsid w:val="00791C6B"/>
    <w:rsid w:val="00795FBF"/>
    <w:rsid w:val="007A0093"/>
    <w:rsid w:val="007B6AF3"/>
    <w:rsid w:val="007B7623"/>
    <w:rsid w:val="007D3805"/>
    <w:rsid w:val="007D405A"/>
    <w:rsid w:val="007D4BF8"/>
    <w:rsid w:val="007E3A00"/>
    <w:rsid w:val="00814065"/>
    <w:rsid w:val="00853EDD"/>
    <w:rsid w:val="0089509B"/>
    <w:rsid w:val="008B2AAA"/>
    <w:rsid w:val="008C12BC"/>
    <w:rsid w:val="008D7EB7"/>
    <w:rsid w:val="008E26A0"/>
    <w:rsid w:val="008E70B4"/>
    <w:rsid w:val="008F3953"/>
    <w:rsid w:val="00900401"/>
    <w:rsid w:val="009034E9"/>
    <w:rsid w:val="009119FF"/>
    <w:rsid w:val="00916A45"/>
    <w:rsid w:val="009410D3"/>
    <w:rsid w:val="00943690"/>
    <w:rsid w:val="009505C9"/>
    <w:rsid w:val="00961AB5"/>
    <w:rsid w:val="009655F8"/>
    <w:rsid w:val="00965811"/>
    <w:rsid w:val="009660D8"/>
    <w:rsid w:val="009736BA"/>
    <w:rsid w:val="0097748D"/>
    <w:rsid w:val="00992470"/>
    <w:rsid w:val="009B2839"/>
    <w:rsid w:val="009C0EA5"/>
    <w:rsid w:val="009C4785"/>
    <w:rsid w:val="009E3907"/>
    <w:rsid w:val="009E5C36"/>
    <w:rsid w:val="009E75C2"/>
    <w:rsid w:val="009F4891"/>
    <w:rsid w:val="009F7D6F"/>
    <w:rsid w:val="00A00D16"/>
    <w:rsid w:val="00A05524"/>
    <w:rsid w:val="00A07DC4"/>
    <w:rsid w:val="00A11D72"/>
    <w:rsid w:val="00A22B23"/>
    <w:rsid w:val="00A25043"/>
    <w:rsid w:val="00A263F1"/>
    <w:rsid w:val="00A27ACE"/>
    <w:rsid w:val="00A4062C"/>
    <w:rsid w:val="00A4186B"/>
    <w:rsid w:val="00A455D9"/>
    <w:rsid w:val="00A76920"/>
    <w:rsid w:val="00A8047D"/>
    <w:rsid w:val="00A81EAA"/>
    <w:rsid w:val="00A83893"/>
    <w:rsid w:val="00A903F8"/>
    <w:rsid w:val="00A9328E"/>
    <w:rsid w:val="00AA15FC"/>
    <w:rsid w:val="00AA4FC9"/>
    <w:rsid w:val="00AA6A11"/>
    <w:rsid w:val="00AB35BA"/>
    <w:rsid w:val="00AB52B7"/>
    <w:rsid w:val="00AC324F"/>
    <w:rsid w:val="00AC36CE"/>
    <w:rsid w:val="00AC7D79"/>
    <w:rsid w:val="00AD0665"/>
    <w:rsid w:val="00AD0780"/>
    <w:rsid w:val="00AD57E8"/>
    <w:rsid w:val="00AF30FD"/>
    <w:rsid w:val="00B13878"/>
    <w:rsid w:val="00B14810"/>
    <w:rsid w:val="00B20551"/>
    <w:rsid w:val="00B2562A"/>
    <w:rsid w:val="00B30E98"/>
    <w:rsid w:val="00B45EEA"/>
    <w:rsid w:val="00B62E9C"/>
    <w:rsid w:val="00B6305B"/>
    <w:rsid w:val="00B63EB1"/>
    <w:rsid w:val="00B704A0"/>
    <w:rsid w:val="00B853BE"/>
    <w:rsid w:val="00B87D9F"/>
    <w:rsid w:val="00B927E8"/>
    <w:rsid w:val="00BA00BD"/>
    <w:rsid w:val="00BC08BE"/>
    <w:rsid w:val="00BC79AA"/>
    <w:rsid w:val="00BD2A8B"/>
    <w:rsid w:val="00BE2B26"/>
    <w:rsid w:val="00BE6509"/>
    <w:rsid w:val="00BF3B5B"/>
    <w:rsid w:val="00C3751F"/>
    <w:rsid w:val="00C43ED4"/>
    <w:rsid w:val="00C44414"/>
    <w:rsid w:val="00C51C1E"/>
    <w:rsid w:val="00C619FE"/>
    <w:rsid w:val="00C718A4"/>
    <w:rsid w:val="00C728AD"/>
    <w:rsid w:val="00C76201"/>
    <w:rsid w:val="00C803AF"/>
    <w:rsid w:val="00C807E2"/>
    <w:rsid w:val="00C80EDE"/>
    <w:rsid w:val="00C954C9"/>
    <w:rsid w:val="00CB2784"/>
    <w:rsid w:val="00CC20F3"/>
    <w:rsid w:val="00CC35A5"/>
    <w:rsid w:val="00CD06C5"/>
    <w:rsid w:val="00CD3CA0"/>
    <w:rsid w:val="00CD6C29"/>
    <w:rsid w:val="00CE6BBC"/>
    <w:rsid w:val="00CF191B"/>
    <w:rsid w:val="00D03FC7"/>
    <w:rsid w:val="00D247C4"/>
    <w:rsid w:val="00D331A7"/>
    <w:rsid w:val="00D536AE"/>
    <w:rsid w:val="00D6072F"/>
    <w:rsid w:val="00D73812"/>
    <w:rsid w:val="00D76FF5"/>
    <w:rsid w:val="00D93BD8"/>
    <w:rsid w:val="00DB05C6"/>
    <w:rsid w:val="00DB1D00"/>
    <w:rsid w:val="00DB2EF4"/>
    <w:rsid w:val="00DC4998"/>
    <w:rsid w:val="00DD44F8"/>
    <w:rsid w:val="00DE57C2"/>
    <w:rsid w:val="00DF2A5D"/>
    <w:rsid w:val="00E05527"/>
    <w:rsid w:val="00E0614B"/>
    <w:rsid w:val="00E07C4F"/>
    <w:rsid w:val="00E127E1"/>
    <w:rsid w:val="00E23BF9"/>
    <w:rsid w:val="00E36C89"/>
    <w:rsid w:val="00E504FC"/>
    <w:rsid w:val="00E55384"/>
    <w:rsid w:val="00E566BB"/>
    <w:rsid w:val="00E56E62"/>
    <w:rsid w:val="00E63A98"/>
    <w:rsid w:val="00E802C3"/>
    <w:rsid w:val="00E854AD"/>
    <w:rsid w:val="00E95E34"/>
    <w:rsid w:val="00EA0B06"/>
    <w:rsid w:val="00EA5C8F"/>
    <w:rsid w:val="00ED5655"/>
    <w:rsid w:val="00ED5B5E"/>
    <w:rsid w:val="00EE20AE"/>
    <w:rsid w:val="00EE7E01"/>
    <w:rsid w:val="00F20735"/>
    <w:rsid w:val="00F41295"/>
    <w:rsid w:val="00F42686"/>
    <w:rsid w:val="00F61DF8"/>
    <w:rsid w:val="00F915BA"/>
    <w:rsid w:val="00F95DBC"/>
    <w:rsid w:val="00FA317E"/>
    <w:rsid w:val="00FC7296"/>
    <w:rsid w:val="00FE4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7A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A27ACE"/>
  </w:style>
  <w:style w:type="paragraph" w:styleId="a4">
    <w:name w:val="List Paragraph"/>
    <w:basedOn w:val="a"/>
    <w:uiPriority w:val="34"/>
    <w:qFormat/>
    <w:rsid w:val="009034E9"/>
    <w:pPr>
      <w:ind w:left="720"/>
      <w:contextualSpacing/>
    </w:pPr>
  </w:style>
  <w:style w:type="paragraph" w:customStyle="1" w:styleId="s1">
    <w:name w:val="s_1"/>
    <w:basedOn w:val="a"/>
    <w:rsid w:val="00E06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7D405A"/>
    <w:pPr>
      <w:spacing w:after="0" w:line="240" w:lineRule="auto"/>
      <w:ind w:left="442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7D405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7D405A"/>
    <w:pPr>
      <w:spacing w:after="0" w:line="240" w:lineRule="auto"/>
      <w:ind w:left="430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7D405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4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97633/" TargetMode="External"/><Relationship Id="rId3" Type="http://schemas.openxmlformats.org/officeDocument/2006/relationships/styles" Target="styles.xml"/><Relationship Id="rId7" Type="http://schemas.openxmlformats.org/officeDocument/2006/relationships/hyperlink" Target="http://base.garant.ru/1218273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12182731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76D98-AC96-4121-867F-7CE35B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ПКЧ</dc:creator>
  <cp:lastModifiedBy>ПКЧ</cp:lastModifiedBy>
  <cp:revision>1</cp:revision>
  <dcterms:created xsi:type="dcterms:W3CDTF">2014-04-22T04:27:00Z</dcterms:created>
  <dcterms:modified xsi:type="dcterms:W3CDTF">2014-04-22T10:54:00Z</dcterms:modified>
</cp:coreProperties>
</file>