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85A" w:rsidRDefault="00E7385A"/>
    <w:p w:rsidR="00BF385E" w:rsidRDefault="005C3C41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311" w:rsidRDefault="008F3311"/>
    <w:sectPr w:rsidR="008F3311" w:rsidSect="00E73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39D"/>
    <w:rsid w:val="00571FBE"/>
    <w:rsid w:val="005C3C41"/>
    <w:rsid w:val="006F4F76"/>
    <w:rsid w:val="007900CF"/>
    <w:rsid w:val="007B55E0"/>
    <w:rsid w:val="0080439D"/>
    <w:rsid w:val="008F3311"/>
    <w:rsid w:val="00A0475B"/>
    <w:rsid w:val="00B476C6"/>
    <w:rsid w:val="00BF385E"/>
    <w:rsid w:val="00E73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ЗАО "Газпромнефть-Аэро Новосибирск"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Shalamov.AA</dc:creator>
  <cp:keywords/>
  <dc:description/>
  <cp:lastModifiedBy>Shalamov.AA</cp:lastModifiedBy>
  <cp:revision>10</cp:revision>
  <dcterms:created xsi:type="dcterms:W3CDTF">2013-02-22T05:31:00Z</dcterms:created>
  <dcterms:modified xsi:type="dcterms:W3CDTF">2013-02-22T05:38:00Z</dcterms:modified>
</cp:coreProperties>
</file>